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BB88C" w14:textId="77777777" w:rsidR="00C9317F" w:rsidRPr="00E054FB" w:rsidRDefault="00C9317F" w:rsidP="00C9317F">
      <w:pPr>
        <w:jc w:val="center"/>
        <w:rPr>
          <w:rFonts w:ascii="Times New Roman" w:hAnsi="Times New Roman" w:cs="Times New Roman"/>
          <w:b/>
          <w:bCs/>
          <w:color w:val="1D1D1D"/>
        </w:rPr>
      </w:pPr>
      <w:r w:rsidRPr="00E054FB">
        <w:rPr>
          <w:rFonts w:ascii="Times New Roman" w:hAnsi="Times New Roman" w:cs="Times New Roman"/>
          <w:b/>
          <w:bCs/>
          <w:color w:val="1D1D1D"/>
        </w:rPr>
        <w:t>Kolonialisme vanuit de marge? Coöperatie, competitie</w:t>
      </w:r>
      <w:r>
        <w:rPr>
          <w:rFonts w:ascii="Times New Roman" w:hAnsi="Times New Roman" w:cs="Times New Roman"/>
          <w:b/>
          <w:bCs/>
          <w:color w:val="1D1D1D"/>
          <w:lang w:val="nl-NL"/>
        </w:rPr>
        <w:t xml:space="preserve"> </w:t>
      </w:r>
      <w:r w:rsidRPr="00E054FB">
        <w:rPr>
          <w:rFonts w:ascii="Times New Roman" w:hAnsi="Times New Roman" w:cs="Times New Roman"/>
          <w:b/>
          <w:bCs/>
          <w:color w:val="1D1D1D"/>
        </w:rPr>
        <w:t>en</w:t>
      </w:r>
      <w:r>
        <w:rPr>
          <w:rStyle w:val="apple-converted-space"/>
          <w:rFonts w:ascii="Times New Roman" w:hAnsi="Times New Roman" w:cs="Times New Roman"/>
          <w:b/>
          <w:bCs/>
          <w:color w:val="1D1D1D"/>
          <w:lang w:val="nl-NL"/>
        </w:rPr>
        <w:t xml:space="preserve"> </w:t>
      </w:r>
      <w:r w:rsidRPr="00E054FB">
        <w:rPr>
          <w:rFonts w:ascii="Times New Roman" w:hAnsi="Times New Roman" w:cs="Times New Roman"/>
          <w:b/>
          <w:bCs/>
          <w:color w:val="1D1D1D"/>
          <w:lang w:val="nl-NL"/>
        </w:rPr>
        <w:t>‘</w:t>
      </w:r>
      <w:r w:rsidRPr="00E054FB">
        <w:rPr>
          <w:rFonts w:ascii="Times New Roman" w:hAnsi="Times New Roman" w:cs="Times New Roman"/>
          <w:b/>
          <w:bCs/>
          <w:color w:val="1D1D1D"/>
        </w:rPr>
        <w:t>Congo-perikelen</w:t>
      </w:r>
      <w:r w:rsidRPr="00E054FB">
        <w:rPr>
          <w:rFonts w:ascii="Times New Roman" w:hAnsi="Times New Roman" w:cs="Times New Roman"/>
          <w:b/>
          <w:bCs/>
          <w:color w:val="1D1D1D"/>
          <w:lang w:val="nl-NL"/>
        </w:rPr>
        <w:t>’ bij de</w:t>
      </w:r>
      <w:r w:rsidRPr="00E054FB">
        <w:rPr>
          <w:rStyle w:val="apple-converted-space"/>
          <w:rFonts w:ascii="Times New Roman" w:hAnsi="Times New Roman" w:cs="Times New Roman"/>
          <w:b/>
          <w:bCs/>
          <w:color w:val="1D1D1D"/>
          <w:lang w:val="nl-NL"/>
        </w:rPr>
        <w:t> </w:t>
      </w:r>
      <w:r w:rsidRPr="00E054FB">
        <w:rPr>
          <w:rFonts w:ascii="Times New Roman" w:hAnsi="Times New Roman" w:cs="Times New Roman"/>
          <w:b/>
          <w:bCs/>
          <w:color w:val="1D1D1D"/>
        </w:rPr>
        <w:t>Leopoldiaanse diplomatieke onderhandelingen in het</w:t>
      </w:r>
      <w:r w:rsidRPr="00E054FB">
        <w:rPr>
          <w:rStyle w:val="apple-converted-space"/>
          <w:rFonts w:ascii="Times New Roman" w:hAnsi="Times New Roman" w:cs="Times New Roman"/>
          <w:b/>
          <w:bCs/>
          <w:color w:val="1D1D1D"/>
        </w:rPr>
        <w:t> </w:t>
      </w:r>
      <w:r w:rsidRPr="00E054FB">
        <w:rPr>
          <w:rFonts w:ascii="Times New Roman" w:hAnsi="Times New Roman" w:cs="Times New Roman"/>
          <w:b/>
          <w:bCs/>
          <w:color w:val="1D1D1D"/>
          <w:lang w:val="nl-NL"/>
        </w:rPr>
        <w:t>late</w:t>
      </w:r>
      <w:r w:rsidRPr="00E054FB">
        <w:rPr>
          <w:rStyle w:val="apple-converted-space"/>
          <w:rFonts w:ascii="Times New Roman" w:hAnsi="Times New Roman" w:cs="Times New Roman"/>
          <w:b/>
          <w:bCs/>
          <w:color w:val="1D1D1D"/>
        </w:rPr>
        <w:t> </w:t>
      </w:r>
      <w:r w:rsidRPr="00E054FB">
        <w:rPr>
          <w:rFonts w:ascii="Times New Roman" w:hAnsi="Times New Roman" w:cs="Times New Roman"/>
          <w:b/>
          <w:bCs/>
          <w:color w:val="1D1D1D"/>
        </w:rPr>
        <w:t>Qing-China</w:t>
      </w:r>
    </w:p>
    <w:p w14:paraId="0003ADC0" w14:textId="77777777" w:rsidR="00C9317F" w:rsidRPr="00E054FB" w:rsidRDefault="00C9317F" w:rsidP="00C9317F">
      <w:pPr>
        <w:jc w:val="both"/>
        <w:rPr>
          <w:rFonts w:ascii="Times New Roman" w:hAnsi="Times New Roman" w:cs="Times New Roman"/>
          <w:color w:val="1D1D1D"/>
        </w:rPr>
      </w:pPr>
    </w:p>
    <w:p w14:paraId="159F8729" w14:textId="2B86AC21" w:rsidR="00FA338A" w:rsidRDefault="004D30D4" w:rsidP="00C9317F">
      <w:pPr>
        <w:jc w:val="both"/>
        <w:rPr>
          <w:rFonts w:ascii="Times New Roman" w:hAnsi="Times New Roman" w:cs="Times New Roman"/>
          <w:color w:val="1D1D1D"/>
          <w:lang w:val="nl-NL"/>
        </w:rPr>
      </w:pPr>
      <w:r>
        <w:rPr>
          <w:rFonts w:ascii="Times New Roman" w:hAnsi="Times New Roman" w:cs="Times New Roman"/>
          <w:color w:val="1D1D1D"/>
          <w:lang w:val="nl-NL"/>
        </w:rPr>
        <w:t xml:space="preserve">Hoewel voortdurend ontkend, demonstreerde recent onderzoek hoe </w:t>
      </w:r>
      <w:r w:rsidRPr="004D30D4">
        <w:rPr>
          <w:rFonts w:ascii="Times New Roman" w:hAnsi="Times New Roman" w:cs="Times New Roman"/>
          <w:color w:val="1D1D1D"/>
          <w:lang w:val="nl-NL"/>
        </w:rPr>
        <w:t>racisme en koloniale afasie</w:t>
      </w:r>
      <w:r>
        <w:rPr>
          <w:rFonts w:ascii="Times New Roman" w:hAnsi="Times New Roman" w:cs="Times New Roman"/>
          <w:color w:val="1D1D1D"/>
          <w:lang w:val="nl-NL"/>
        </w:rPr>
        <w:t xml:space="preserve"> intens verweven zijn, </w:t>
      </w:r>
      <w:r w:rsidRPr="004D30D4">
        <w:rPr>
          <w:rFonts w:ascii="Times New Roman" w:hAnsi="Times New Roman" w:cs="Times New Roman"/>
          <w:color w:val="1D1D1D"/>
          <w:lang w:val="nl-NL"/>
        </w:rPr>
        <w:t xml:space="preserve">in het bijzonder in de "minor </w:t>
      </w:r>
      <w:proofErr w:type="spellStart"/>
      <w:r w:rsidRPr="004D30D4">
        <w:rPr>
          <w:rFonts w:ascii="Times New Roman" w:hAnsi="Times New Roman" w:cs="Times New Roman"/>
          <w:color w:val="1D1D1D"/>
          <w:lang w:val="nl-NL"/>
        </w:rPr>
        <w:t>parts</w:t>
      </w:r>
      <w:proofErr w:type="spellEnd"/>
      <w:r w:rsidRPr="004D30D4">
        <w:rPr>
          <w:rFonts w:ascii="Times New Roman" w:hAnsi="Times New Roman" w:cs="Times New Roman"/>
          <w:color w:val="1D1D1D"/>
          <w:lang w:val="nl-NL"/>
        </w:rPr>
        <w:t xml:space="preserve"> of </w:t>
      </w:r>
      <w:proofErr w:type="spellStart"/>
      <w:r w:rsidRPr="004D30D4">
        <w:rPr>
          <w:rFonts w:ascii="Times New Roman" w:hAnsi="Times New Roman" w:cs="Times New Roman"/>
          <w:color w:val="1D1D1D"/>
          <w:lang w:val="nl-NL"/>
        </w:rPr>
        <w:t>the</w:t>
      </w:r>
      <w:proofErr w:type="spellEnd"/>
      <w:r w:rsidRPr="004D30D4">
        <w:rPr>
          <w:rFonts w:ascii="Times New Roman" w:hAnsi="Times New Roman" w:cs="Times New Roman"/>
          <w:color w:val="1D1D1D"/>
          <w:lang w:val="nl-NL"/>
        </w:rPr>
        <w:t xml:space="preserve"> </w:t>
      </w:r>
      <w:proofErr w:type="spellStart"/>
      <w:r w:rsidRPr="004D30D4">
        <w:rPr>
          <w:rFonts w:ascii="Times New Roman" w:hAnsi="Times New Roman" w:cs="Times New Roman"/>
          <w:color w:val="1D1D1D"/>
          <w:lang w:val="nl-NL"/>
        </w:rPr>
        <w:t>colonial</w:t>
      </w:r>
      <w:proofErr w:type="spellEnd"/>
      <w:r w:rsidRPr="004D30D4">
        <w:rPr>
          <w:rFonts w:ascii="Times New Roman" w:hAnsi="Times New Roman" w:cs="Times New Roman"/>
          <w:color w:val="1D1D1D"/>
          <w:lang w:val="nl-NL"/>
        </w:rPr>
        <w:t xml:space="preserve"> </w:t>
      </w:r>
      <w:proofErr w:type="spellStart"/>
      <w:r w:rsidRPr="004D30D4">
        <w:rPr>
          <w:rFonts w:ascii="Times New Roman" w:hAnsi="Times New Roman" w:cs="Times New Roman"/>
          <w:color w:val="1D1D1D"/>
          <w:lang w:val="nl-NL"/>
        </w:rPr>
        <w:t>core</w:t>
      </w:r>
      <w:proofErr w:type="spellEnd"/>
      <w:r w:rsidRPr="004D30D4">
        <w:rPr>
          <w:rFonts w:ascii="Times New Roman" w:hAnsi="Times New Roman" w:cs="Times New Roman"/>
          <w:color w:val="1D1D1D"/>
          <w:lang w:val="nl-NL"/>
        </w:rPr>
        <w:t xml:space="preserve"> in modern Europe”.</w:t>
      </w:r>
      <w:r>
        <w:rPr>
          <w:rStyle w:val="FootnoteReference"/>
          <w:rFonts w:ascii="Times New Roman" w:hAnsi="Times New Roman" w:cs="Times New Roman"/>
          <w:color w:val="1D1D1D"/>
          <w:lang w:val="nl-NL"/>
        </w:rPr>
        <w:footnoteReference w:id="1"/>
      </w:r>
      <w:r w:rsidRPr="004D30D4">
        <w:rPr>
          <w:rFonts w:ascii="Times New Roman" w:hAnsi="Times New Roman" w:cs="Times New Roman"/>
          <w:color w:val="1D1D1D"/>
          <w:lang w:val="nl-NL"/>
        </w:rPr>
        <w:t xml:space="preserve"> </w:t>
      </w:r>
      <w:r w:rsidR="005C69F9">
        <w:rPr>
          <w:rFonts w:ascii="Times New Roman" w:hAnsi="Times New Roman" w:cs="Times New Roman"/>
          <w:color w:val="1D1D1D"/>
          <w:lang w:val="nl-NL"/>
        </w:rPr>
        <w:t xml:space="preserve">Dit </w:t>
      </w:r>
      <w:r w:rsidR="0045503F">
        <w:rPr>
          <w:rFonts w:ascii="Times New Roman" w:hAnsi="Times New Roman" w:cs="Times New Roman"/>
          <w:color w:val="1D1D1D"/>
          <w:lang w:val="nl-NL"/>
        </w:rPr>
        <w:t>waren</w:t>
      </w:r>
      <w:r w:rsidR="005C69F9">
        <w:rPr>
          <w:rFonts w:ascii="Times New Roman" w:hAnsi="Times New Roman" w:cs="Times New Roman"/>
          <w:color w:val="1D1D1D"/>
          <w:lang w:val="nl-NL"/>
        </w:rPr>
        <w:t xml:space="preserve"> regio’s</w:t>
      </w:r>
      <w:r>
        <w:rPr>
          <w:rFonts w:ascii="Times New Roman" w:hAnsi="Times New Roman" w:cs="Times New Roman"/>
          <w:color w:val="1D1D1D"/>
          <w:lang w:val="nl-NL"/>
        </w:rPr>
        <w:t xml:space="preserve"> die </w:t>
      </w:r>
      <w:r w:rsidRPr="004D30D4">
        <w:rPr>
          <w:rFonts w:ascii="Times New Roman" w:hAnsi="Times New Roman" w:cs="Times New Roman"/>
          <w:color w:val="1D1D1D"/>
          <w:lang w:val="nl-NL"/>
        </w:rPr>
        <w:t xml:space="preserve">geen directe politieke heerschappij </w:t>
      </w:r>
      <w:r>
        <w:rPr>
          <w:rFonts w:ascii="Times New Roman" w:hAnsi="Times New Roman" w:cs="Times New Roman"/>
          <w:color w:val="1D1D1D"/>
          <w:lang w:val="nl-NL"/>
        </w:rPr>
        <w:t>uitoefenden</w:t>
      </w:r>
      <w:r w:rsidRPr="004D30D4">
        <w:rPr>
          <w:rFonts w:ascii="Times New Roman" w:hAnsi="Times New Roman" w:cs="Times New Roman"/>
          <w:color w:val="1D1D1D"/>
          <w:lang w:val="nl-NL"/>
        </w:rPr>
        <w:t xml:space="preserve"> op anderen</w:t>
      </w:r>
      <w:r>
        <w:rPr>
          <w:rFonts w:ascii="Times New Roman" w:hAnsi="Times New Roman" w:cs="Times New Roman"/>
          <w:color w:val="1D1D1D"/>
          <w:lang w:val="nl-NL"/>
        </w:rPr>
        <w:t xml:space="preserve">, wiens koloniale geschiedenissen </w:t>
      </w:r>
      <w:r w:rsidRPr="004D30D4">
        <w:rPr>
          <w:rFonts w:ascii="Times New Roman" w:hAnsi="Times New Roman" w:cs="Times New Roman"/>
          <w:color w:val="1D1D1D"/>
          <w:lang w:val="nl-NL"/>
        </w:rPr>
        <w:t xml:space="preserve">geomitteerd </w:t>
      </w:r>
      <w:r w:rsidR="0045503F">
        <w:rPr>
          <w:rFonts w:ascii="Times New Roman" w:hAnsi="Times New Roman" w:cs="Times New Roman"/>
          <w:color w:val="1D1D1D"/>
          <w:lang w:val="nl-NL"/>
        </w:rPr>
        <w:t>werden</w:t>
      </w:r>
      <w:r>
        <w:rPr>
          <w:rFonts w:ascii="Times New Roman" w:hAnsi="Times New Roman" w:cs="Times New Roman"/>
          <w:color w:val="1D1D1D"/>
          <w:lang w:val="nl-NL"/>
        </w:rPr>
        <w:t xml:space="preserve"> in historiografie</w:t>
      </w:r>
      <w:r w:rsidRPr="004D30D4">
        <w:rPr>
          <w:rFonts w:ascii="Times New Roman" w:hAnsi="Times New Roman" w:cs="Times New Roman"/>
          <w:color w:val="1D1D1D"/>
          <w:lang w:val="nl-NL"/>
        </w:rPr>
        <w:t xml:space="preserve"> en </w:t>
      </w:r>
      <w:r>
        <w:rPr>
          <w:rFonts w:ascii="Times New Roman" w:hAnsi="Times New Roman" w:cs="Times New Roman"/>
          <w:color w:val="1D1D1D"/>
          <w:lang w:val="nl-NL"/>
        </w:rPr>
        <w:t xml:space="preserve">impact derhalve verwaarloosd </w:t>
      </w:r>
      <w:r w:rsidR="0045503F">
        <w:rPr>
          <w:rFonts w:ascii="Times New Roman" w:hAnsi="Times New Roman" w:cs="Times New Roman"/>
          <w:color w:val="1D1D1D"/>
          <w:lang w:val="nl-NL"/>
        </w:rPr>
        <w:t xml:space="preserve">werden </w:t>
      </w:r>
      <w:r w:rsidRPr="004D30D4">
        <w:rPr>
          <w:rFonts w:ascii="Times New Roman" w:hAnsi="Times New Roman" w:cs="Times New Roman"/>
          <w:color w:val="1D1D1D"/>
          <w:lang w:val="nl-NL"/>
        </w:rPr>
        <w:t xml:space="preserve">binnen publieke debatten. </w:t>
      </w:r>
      <w:r w:rsidR="00FA338A">
        <w:rPr>
          <w:rFonts w:ascii="Times New Roman" w:hAnsi="Times New Roman" w:cs="Times New Roman"/>
          <w:color w:val="1D1D1D"/>
          <w:lang w:val="nl-NL"/>
        </w:rPr>
        <w:t xml:space="preserve">Wat dan met Belgische expansiegeschiedenis(sen)? </w:t>
      </w:r>
      <w:r w:rsidR="00FA338A" w:rsidRPr="00FA338A">
        <w:rPr>
          <w:rFonts w:ascii="Times New Roman" w:hAnsi="Times New Roman" w:cs="Times New Roman"/>
          <w:color w:val="1D1D1D"/>
          <w:lang w:val="nl-NL"/>
        </w:rPr>
        <w:t xml:space="preserve">Hoewel onderzoek naar Belgisch kolonialisme in Centraal-Afrika (en de diepgaande uitwerkingen op huidige samenlevingen) ontegensprekelijk noodzakelijk en dringend is, heeft dit </w:t>
      </w:r>
      <w:r w:rsidR="00AB0282">
        <w:rPr>
          <w:rFonts w:ascii="Times New Roman" w:hAnsi="Times New Roman" w:cs="Times New Roman"/>
          <w:color w:val="1D1D1D"/>
          <w:lang w:val="nl-NL"/>
        </w:rPr>
        <w:t xml:space="preserve">ook </w:t>
      </w:r>
      <w:r w:rsidR="00FA338A" w:rsidRPr="00FA338A">
        <w:rPr>
          <w:rFonts w:ascii="Times New Roman" w:hAnsi="Times New Roman" w:cs="Times New Roman"/>
          <w:color w:val="1D1D1D"/>
          <w:lang w:val="nl-NL"/>
        </w:rPr>
        <w:t xml:space="preserve">blinde vlekken gecreëerd voor het ‘Belgisch’ expansieverleden in de bredere extra-Europese wereld, zowel binnen de historiografie als in publieke debatten. </w:t>
      </w:r>
      <w:r w:rsidR="0045503F">
        <w:rPr>
          <w:rFonts w:ascii="Times New Roman" w:hAnsi="Times New Roman" w:cs="Times New Roman"/>
          <w:color w:val="1D1D1D"/>
          <w:lang w:val="nl-NL"/>
        </w:rPr>
        <w:t xml:space="preserve">Zo </w:t>
      </w:r>
      <w:r w:rsidR="00FA338A" w:rsidRPr="00FA338A">
        <w:rPr>
          <w:rFonts w:ascii="Times New Roman" w:hAnsi="Times New Roman" w:cs="Times New Roman"/>
          <w:color w:val="1D1D1D"/>
          <w:lang w:val="nl-NL"/>
        </w:rPr>
        <w:t>kon Belgische koning Leopold II gebruikmaken van een omvangrij</w:t>
      </w:r>
      <w:r w:rsidR="0045503F">
        <w:rPr>
          <w:rFonts w:ascii="Times New Roman" w:hAnsi="Times New Roman" w:cs="Times New Roman"/>
          <w:color w:val="1D1D1D"/>
          <w:lang w:val="nl-NL"/>
        </w:rPr>
        <w:t>k</w:t>
      </w:r>
      <w:r w:rsidR="00FA338A" w:rsidRPr="00FA338A">
        <w:rPr>
          <w:rFonts w:ascii="Times New Roman" w:hAnsi="Times New Roman" w:cs="Times New Roman"/>
          <w:color w:val="1D1D1D"/>
          <w:lang w:val="nl-NL"/>
        </w:rPr>
        <w:t xml:space="preserve"> netwerk van transnationale agenten</w:t>
      </w:r>
      <w:r w:rsidR="0045503F">
        <w:rPr>
          <w:rFonts w:ascii="Times New Roman" w:hAnsi="Times New Roman" w:cs="Times New Roman"/>
          <w:color w:val="1D1D1D"/>
          <w:lang w:val="nl-NL"/>
        </w:rPr>
        <w:t xml:space="preserve"> om zijn expansiedromen voor dynastie en natie te bewerkstelligen en dat </w:t>
      </w:r>
      <w:r w:rsidR="00FA338A">
        <w:rPr>
          <w:rFonts w:ascii="Times New Roman" w:hAnsi="Times New Roman" w:cs="Times New Roman"/>
          <w:color w:val="1D1D1D"/>
          <w:lang w:val="nl-NL"/>
        </w:rPr>
        <w:t xml:space="preserve">niet alleen in de Congo Vrijstaat. </w:t>
      </w:r>
    </w:p>
    <w:p w14:paraId="3A5C3DBD" w14:textId="77777777" w:rsidR="00FA338A" w:rsidRDefault="00FA338A" w:rsidP="00C9317F">
      <w:pPr>
        <w:jc w:val="both"/>
        <w:rPr>
          <w:rFonts w:ascii="Times New Roman" w:hAnsi="Times New Roman" w:cs="Times New Roman"/>
          <w:color w:val="1D1D1D"/>
          <w:lang w:val="nl-NL"/>
        </w:rPr>
      </w:pPr>
    </w:p>
    <w:p w14:paraId="04D2A2FD" w14:textId="44FB65F0" w:rsidR="00AE2700" w:rsidRPr="00C9317F" w:rsidRDefault="00DD66B0" w:rsidP="00C9317F">
      <w:pPr>
        <w:jc w:val="both"/>
        <w:rPr>
          <w:rFonts w:ascii="Times New Roman" w:hAnsi="Times New Roman" w:cs="Times New Roman"/>
          <w:color w:val="1D1D1D"/>
          <w:lang w:val="nl-NL"/>
        </w:rPr>
      </w:pPr>
      <w:r>
        <w:rPr>
          <w:rFonts w:ascii="Times New Roman" w:hAnsi="Times New Roman" w:cs="Times New Roman"/>
          <w:color w:val="1D1D1D"/>
          <w:lang w:val="nl-NL"/>
        </w:rPr>
        <w:t xml:space="preserve">Nadat de </w:t>
      </w:r>
      <w:proofErr w:type="spellStart"/>
      <w:r>
        <w:rPr>
          <w:rFonts w:ascii="Times New Roman" w:hAnsi="Times New Roman" w:cs="Times New Roman"/>
          <w:color w:val="1D1D1D"/>
          <w:lang w:val="nl-NL"/>
        </w:rPr>
        <w:t>Qing</w:t>
      </w:r>
      <w:proofErr w:type="spellEnd"/>
      <w:r>
        <w:rPr>
          <w:rFonts w:ascii="Times New Roman" w:hAnsi="Times New Roman" w:cs="Times New Roman"/>
          <w:color w:val="1D1D1D"/>
          <w:lang w:val="nl-NL"/>
        </w:rPr>
        <w:t xml:space="preserve">-dynastie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de </w:t>
      </w:r>
      <w:r w:rsidR="001672C8">
        <w:rPr>
          <w:rFonts w:ascii="Times New Roman" w:hAnsi="Times New Roman" w:cs="Times New Roman"/>
          <w:color w:val="1D1D1D"/>
          <w:lang w:val="nl-NL"/>
        </w:rPr>
        <w:t>E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erste Chinees-Japanse oorlog (1894-1895) </w:t>
      </w:r>
      <w:r>
        <w:rPr>
          <w:rFonts w:ascii="Times New Roman" w:hAnsi="Times New Roman" w:cs="Times New Roman"/>
          <w:color w:val="1D1D1D"/>
          <w:lang w:val="nl-NL"/>
        </w:rPr>
        <w:t xml:space="preserve">verloor,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werd </w:t>
      </w:r>
      <w:r w:rsidR="00F526F7">
        <w:rPr>
          <w:rFonts w:ascii="Times New Roman" w:hAnsi="Times New Roman" w:cs="Times New Roman"/>
          <w:color w:val="1D1D1D"/>
          <w:lang w:val="nl-NL"/>
        </w:rPr>
        <w:t>de Chinese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deur verder opengebroken voor toenemende Westerse inmenging en exploitatie. </w:t>
      </w:r>
      <w:r w:rsidR="00F526F7">
        <w:rPr>
          <w:rFonts w:ascii="Times New Roman" w:hAnsi="Times New Roman" w:cs="Times New Roman"/>
          <w:color w:val="1D1D1D"/>
          <w:lang w:val="nl-NL"/>
        </w:rPr>
        <w:t xml:space="preserve">Ook de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>Belgische aanwezigheid</w:t>
      </w:r>
      <w:r w:rsidR="00F526F7">
        <w:rPr>
          <w:rFonts w:ascii="Times New Roman" w:hAnsi="Times New Roman" w:cs="Times New Roman"/>
          <w:color w:val="1D1D1D"/>
          <w:lang w:val="nl-NL"/>
        </w:rPr>
        <w:t xml:space="preserve"> intensiveerde,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vaak – hoewel interessant genoeg niet altijd – gestuwd door Leopold II en zijn </w:t>
      </w:r>
      <w:r w:rsidR="00F526F7">
        <w:rPr>
          <w:rFonts w:ascii="Times New Roman" w:hAnsi="Times New Roman" w:cs="Times New Roman"/>
          <w:color w:val="1D1D1D"/>
          <w:lang w:val="nl-NL"/>
        </w:rPr>
        <w:t>‘</w:t>
      </w:r>
      <w:proofErr w:type="spellStart"/>
      <w:r w:rsidR="00C9317F" w:rsidRPr="00F526F7">
        <w:rPr>
          <w:rFonts w:ascii="Times New Roman" w:hAnsi="Times New Roman" w:cs="Times New Roman"/>
          <w:color w:val="1D1D1D"/>
          <w:lang w:val="nl-NL"/>
        </w:rPr>
        <w:t>parti</w:t>
      </w:r>
      <w:proofErr w:type="spellEnd"/>
      <w:r w:rsidR="00C9317F" w:rsidRPr="00F526F7">
        <w:rPr>
          <w:rFonts w:ascii="Times New Roman" w:hAnsi="Times New Roman" w:cs="Times New Roman"/>
          <w:color w:val="1D1D1D"/>
          <w:lang w:val="nl-NL"/>
        </w:rPr>
        <w:t xml:space="preserve"> </w:t>
      </w:r>
      <w:proofErr w:type="spellStart"/>
      <w:r w:rsidR="00C9317F" w:rsidRPr="00F526F7">
        <w:rPr>
          <w:rFonts w:ascii="Times New Roman" w:hAnsi="Times New Roman" w:cs="Times New Roman"/>
          <w:color w:val="1D1D1D"/>
          <w:lang w:val="nl-NL"/>
        </w:rPr>
        <w:t>coloniale</w:t>
      </w:r>
      <w:proofErr w:type="spellEnd"/>
      <w:r w:rsidR="00F526F7">
        <w:rPr>
          <w:rFonts w:ascii="Times New Roman" w:hAnsi="Times New Roman" w:cs="Times New Roman"/>
          <w:color w:val="1D1D1D"/>
          <w:lang w:val="nl-NL"/>
        </w:rPr>
        <w:t>’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>.</w:t>
      </w:r>
      <w:r w:rsidR="00F526F7">
        <w:rPr>
          <w:rFonts w:ascii="Times New Roman" w:hAnsi="Times New Roman" w:cs="Times New Roman"/>
          <w:color w:val="1D1D1D"/>
          <w:lang w:val="nl-NL"/>
        </w:rPr>
        <w:t xml:space="preserve"> Meermaals duiken dezelfde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personen (en families) </w:t>
      </w:r>
      <w:r w:rsidR="00F526F7">
        <w:rPr>
          <w:rFonts w:ascii="Times New Roman" w:hAnsi="Times New Roman" w:cs="Times New Roman"/>
          <w:color w:val="1D1D1D"/>
          <w:lang w:val="nl-NL"/>
        </w:rPr>
        <w:t>op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in zowel de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Congo Vrijstaat als het ‘semi-koloniale’ </w:t>
      </w:r>
      <w:proofErr w:type="spellStart"/>
      <w:r w:rsidR="00C9317F" w:rsidRPr="00C9317F">
        <w:rPr>
          <w:rFonts w:ascii="Times New Roman" w:hAnsi="Times New Roman" w:cs="Times New Roman"/>
          <w:color w:val="1D1D1D"/>
          <w:lang w:val="nl-NL"/>
        </w:rPr>
        <w:t>Qing</w:t>
      </w:r>
      <w:proofErr w:type="spellEnd"/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-China, wat vragen doet rijzen over de drijfveren </w:t>
      </w:r>
      <w:r w:rsidR="00C9317F">
        <w:rPr>
          <w:rFonts w:ascii="Times New Roman" w:hAnsi="Times New Roman" w:cs="Times New Roman"/>
          <w:color w:val="1D1D1D"/>
          <w:lang w:val="nl-NL"/>
        </w:rPr>
        <w:t>achter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deze koloniale mobiliteit en de 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formatie en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>intensiteit van de</w:t>
      </w:r>
      <w:r w:rsidR="00F526F7">
        <w:rPr>
          <w:rFonts w:ascii="Times New Roman" w:hAnsi="Times New Roman" w:cs="Times New Roman"/>
          <w:color w:val="1D1D1D"/>
          <w:lang w:val="nl-NL"/>
        </w:rPr>
        <w:t>ze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koloniale driehoeksverhouding. Wanneer Leopold II op het einde van de negentiende eeuw diplomatieke vertegenwoordigers uitstuur</w:t>
      </w:r>
      <w:r w:rsidR="00C9317F">
        <w:rPr>
          <w:rFonts w:ascii="Times New Roman" w:hAnsi="Times New Roman" w:cs="Times New Roman"/>
          <w:color w:val="1D1D1D"/>
          <w:lang w:val="nl-NL"/>
        </w:rPr>
        <w:t>de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naar </w:t>
      </w:r>
      <w:proofErr w:type="spellStart"/>
      <w:r w:rsidR="00C9317F">
        <w:rPr>
          <w:rFonts w:ascii="Times New Roman" w:hAnsi="Times New Roman" w:cs="Times New Roman"/>
          <w:color w:val="1D1D1D"/>
          <w:lang w:val="nl-NL"/>
        </w:rPr>
        <w:t>Qing</w:t>
      </w:r>
      <w:proofErr w:type="spellEnd"/>
      <w:r w:rsidR="00C9317F">
        <w:rPr>
          <w:rFonts w:ascii="Times New Roman" w:hAnsi="Times New Roman" w:cs="Times New Roman"/>
          <w:color w:val="1D1D1D"/>
          <w:lang w:val="nl-NL"/>
        </w:rPr>
        <w:t>-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>China, niet als afgevaardigden van België maar van de Congo Vrijstaat, is deze connectie onmiskenbaar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 en hoogst eigenaardig. Op welke manier hoopten deze actoren iets te verwezenlijken in het </w:t>
      </w:r>
      <w:proofErr w:type="spellStart"/>
      <w:r w:rsidR="00C9317F">
        <w:rPr>
          <w:rFonts w:ascii="Times New Roman" w:hAnsi="Times New Roman" w:cs="Times New Roman"/>
          <w:color w:val="1D1D1D"/>
          <w:lang w:val="nl-NL"/>
        </w:rPr>
        <w:t>inter</w:t>
      </w:r>
      <w:proofErr w:type="spellEnd"/>
      <w:r w:rsidR="00C9317F">
        <w:rPr>
          <w:rFonts w:ascii="Times New Roman" w:hAnsi="Times New Roman" w:cs="Times New Roman"/>
          <w:color w:val="1D1D1D"/>
          <w:lang w:val="nl-NL"/>
        </w:rPr>
        <w:t xml:space="preserve">-imperiale </w:t>
      </w:r>
      <w:proofErr w:type="spellStart"/>
      <w:r w:rsidR="00C9317F">
        <w:rPr>
          <w:rFonts w:ascii="Times New Roman" w:hAnsi="Times New Roman" w:cs="Times New Roman"/>
          <w:color w:val="1D1D1D"/>
          <w:lang w:val="nl-NL"/>
        </w:rPr>
        <w:t>Qing</w:t>
      </w:r>
      <w:proofErr w:type="spellEnd"/>
      <w:r w:rsidR="00C9317F">
        <w:rPr>
          <w:rFonts w:ascii="Times New Roman" w:hAnsi="Times New Roman" w:cs="Times New Roman"/>
          <w:color w:val="1D1D1D"/>
          <w:lang w:val="nl-NL"/>
        </w:rPr>
        <w:t xml:space="preserve">-China (waar geopolitieke rivaliteit coöperatie niet verhinderde) wat anderen niet konden?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Deze paper onderzoekt </w:t>
      </w:r>
      <w:r w:rsidR="001672C8">
        <w:rPr>
          <w:rFonts w:ascii="Times New Roman" w:hAnsi="Times New Roman" w:cs="Times New Roman"/>
          <w:color w:val="1D1D1D"/>
          <w:lang w:val="nl-NL"/>
        </w:rPr>
        <w:t xml:space="preserve">vandaar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een specifiek segment van het </w:t>
      </w:r>
      <w:proofErr w:type="spellStart"/>
      <w:r w:rsidR="00C9317F" w:rsidRPr="00C9317F">
        <w:rPr>
          <w:rFonts w:ascii="Times New Roman" w:hAnsi="Times New Roman" w:cs="Times New Roman"/>
          <w:color w:val="1D1D1D"/>
          <w:lang w:val="nl-NL"/>
        </w:rPr>
        <w:t>Leopoldiaans</w:t>
      </w:r>
      <w:proofErr w:type="spellEnd"/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netwerk </w:t>
      </w:r>
      <w:r w:rsidR="00C9317F">
        <w:rPr>
          <w:rFonts w:ascii="Times New Roman" w:hAnsi="Times New Roman" w:cs="Times New Roman"/>
          <w:color w:val="1D1D1D"/>
          <w:lang w:val="nl-NL"/>
        </w:rPr>
        <w:t>op het einde van de negentiende eeuw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, namelijk de ‘Congo-missies’ van 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graaf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Charles </w:t>
      </w:r>
      <w:proofErr w:type="spellStart"/>
      <w:r w:rsidR="00C9317F" w:rsidRPr="00C9317F">
        <w:rPr>
          <w:rFonts w:ascii="Times New Roman" w:hAnsi="Times New Roman" w:cs="Times New Roman"/>
          <w:color w:val="1D1D1D"/>
          <w:lang w:val="nl-NL"/>
        </w:rPr>
        <w:t>d’Ursel</w:t>
      </w:r>
      <w:proofErr w:type="spellEnd"/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, 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kolonel </w:t>
      </w:r>
      <w:proofErr w:type="spellStart"/>
      <w:r w:rsidR="00C9317F" w:rsidRPr="00C9317F">
        <w:rPr>
          <w:rFonts w:ascii="Times New Roman" w:hAnsi="Times New Roman" w:cs="Times New Roman"/>
          <w:color w:val="1D1D1D"/>
          <w:lang w:val="nl-NL"/>
        </w:rPr>
        <w:t>Gaspard</w:t>
      </w:r>
      <w:proofErr w:type="spellEnd"/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Fivé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 en officieren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Michel-Arthur </w:t>
      </w:r>
      <w:proofErr w:type="spellStart"/>
      <w:r w:rsidR="00C9317F" w:rsidRPr="00C9317F">
        <w:rPr>
          <w:rFonts w:ascii="Times New Roman" w:hAnsi="Times New Roman" w:cs="Times New Roman"/>
          <w:color w:val="1D1D1D"/>
          <w:lang w:val="nl-NL"/>
        </w:rPr>
        <w:t>Wittamer</w:t>
      </w:r>
      <w:proofErr w:type="spellEnd"/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, Charles Servais en </w:t>
      </w:r>
      <w:proofErr w:type="spellStart"/>
      <w:r w:rsidR="00C9317F" w:rsidRPr="00C9317F">
        <w:rPr>
          <w:rFonts w:ascii="Times New Roman" w:hAnsi="Times New Roman" w:cs="Times New Roman"/>
          <w:color w:val="1D1D1D"/>
          <w:lang w:val="nl-NL"/>
        </w:rPr>
        <w:t>Edouard</w:t>
      </w:r>
      <w:proofErr w:type="spellEnd"/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Richard. </w:t>
      </w:r>
      <w:r w:rsidR="00C9317F">
        <w:rPr>
          <w:rFonts w:ascii="Times New Roman" w:hAnsi="Times New Roman" w:cs="Times New Roman"/>
          <w:color w:val="1D1D1D"/>
          <w:lang w:val="nl-NL"/>
        </w:rPr>
        <w:t>Wat verklaart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deze </w:t>
      </w:r>
      <w:r w:rsidR="001672C8">
        <w:rPr>
          <w:rFonts w:ascii="Times New Roman" w:hAnsi="Times New Roman" w:cs="Times New Roman"/>
          <w:color w:val="1D1D1D"/>
          <w:lang w:val="nl-NL"/>
        </w:rPr>
        <w:t>‘</w:t>
      </w:r>
      <w:r w:rsidR="00C9317F">
        <w:rPr>
          <w:rFonts w:ascii="Times New Roman" w:hAnsi="Times New Roman" w:cs="Times New Roman"/>
          <w:color w:val="1D1D1D"/>
          <w:lang w:val="nl-NL"/>
        </w:rPr>
        <w:t>koloniale amnesie</w:t>
      </w:r>
      <w:r w:rsidR="001672C8">
        <w:rPr>
          <w:rFonts w:ascii="Times New Roman" w:hAnsi="Times New Roman" w:cs="Times New Roman"/>
          <w:color w:val="1D1D1D"/>
          <w:lang w:val="nl-NL"/>
        </w:rPr>
        <w:t>’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 ten aanzien van deze </w:t>
      </w:r>
      <w:proofErr w:type="spellStart"/>
      <w:r w:rsidR="00C9317F" w:rsidRPr="00C9317F">
        <w:rPr>
          <w:rFonts w:ascii="Times New Roman" w:hAnsi="Times New Roman" w:cs="Times New Roman"/>
          <w:color w:val="1D1D1D"/>
          <w:lang w:val="nl-NL"/>
        </w:rPr>
        <w:t>Leopoldiaanse</w:t>
      </w:r>
      <w:proofErr w:type="spellEnd"/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agenten, die binnen de historiografie én het publieke debat 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grotendeels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>worden verwaarloosd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? Wat vertellen hun hybride (diplomatieke en koloniale) statussen, rollen en praktijken als Congo-afgevaardigden in </w:t>
      </w:r>
      <w:proofErr w:type="spellStart"/>
      <w:r w:rsidR="00C9317F">
        <w:rPr>
          <w:rFonts w:ascii="Times New Roman" w:hAnsi="Times New Roman" w:cs="Times New Roman"/>
          <w:color w:val="1D1D1D"/>
          <w:lang w:val="nl-NL"/>
        </w:rPr>
        <w:t>Qing</w:t>
      </w:r>
      <w:proofErr w:type="spellEnd"/>
      <w:r w:rsidR="00C9317F">
        <w:rPr>
          <w:rFonts w:ascii="Times New Roman" w:hAnsi="Times New Roman" w:cs="Times New Roman"/>
          <w:color w:val="1D1D1D"/>
          <w:lang w:val="nl-NL"/>
        </w:rPr>
        <w:t>-China ons over ‘Belgisch’ of ‘</w:t>
      </w:r>
      <w:proofErr w:type="spellStart"/>
      <w:r w:rsidR="00C9317F">
        <w:rPr>
          <w:rFonts w:ascii="Times New Roman" w:hAnsi="Times New Roman" w:cs="Times New Roman"/>
          <w:color w:val="1D1D1D"/>
          <w:lang w:val="nl-NL"/>
        </w:rPr>
        <w:t>Leopoldiaans</w:t>
      </w:r>
      <w:proofErr w:type="spellEnd"/>
      <w:r w:rsidR="00C9317F">
        <w:rPr>
          <w:rFonts w:ascii="Times New Roman" w:hAnsi="Times New Roman" w:cs="Times New Roman"/>
          <w:color w:val="1D1D1D"/>
          <w:lang w:val="nl-NL"/>
        </w:rPr>
        <w:t xml:space="preserve">’ expansionisme en breder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‘Westers’ imperialisme? Uitgaande van de bijzondere aard van het 'imperium' van koning Leopold II analyseert deze paper hoe </w:t>
      </w:r>
      <w:r w:rsidR="00C9317F">
        <w:rPr>
          <w:rFonts w:ascii="Times New Roman" w:hAnsi="Times New Roman" w:cs="Times New Roman"/>
          <w:color w:val="1D1D1D"/>
          <w:lang w:val="nl-NL"/>
        </w:rPr>
        <w:t>deze personen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zichzelf positioneerden binnen deze koloniale driehoek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 en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welke </w:t>
      </w:r>
      <w:r w:rsidR="00C9317F">
        <w:rPr>
          <w:rFonts w:ascii="Times New Roman" w:hAnsi="Times New Roman" w:cs="Times New Roman"/>
          <w:color w:val="1D1D1D"/>
          <w:lang w:val="nl-NL"/>
        </w:rPr>
        <w:t>(overlappende</w:t>
      </w:r>
      <w:r w:rsidR="00F526F7">
        <w:rPr>
          <w:rFonts w:ascii="Times New Roman" w:hAnsi="Times New Roman" w:cs="Times New Roman"/>
          <w:color w:val="1D1D1D"/>
          <w:lang w:val="nl-NL"/>
        </w:rPr>
        <w:t xml:space="preserve"> en transversale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)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>netwerken ze deel</w:t>
      </w:r>
      <w:r w:rsidR="00F526F7">
        <w:rPr>
          <w:rFonts w:ascii="Times New Roman" w:hAnsi="Times New Roman" w:cs="Times New Roman"/>
          <w:color w:val="1D1D1D"/>
          <w:lang w:val="nl-NL"/>
        </w:rPr>
        <w:t xml:space="preserve"> 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>uitmaakten</w:t>
      </w:r>
      <w:r w:rsidR="00C9317F">
        <w:rPr>
          <w:rFonts w:ascii="Times New Roman" w:hAnsi="Times New Roman" w:cs="Times New Roman"/>
          <w:color w:val="1D1D1D"/>
          <w:lang w:val="nl-NL"/>
        </w:rPr>
        <w:t>.</w:t>
      </w:r>
      <w:r w:rsidR="00C9317F" w:rsidRPr="00C9317F">
        <w:rPr>
          <w:rFonts w:ascii="Times New Roman" w:hAnsi="Times New Roman" w:cs="Times New Roman"/>
          <w:color w:val="1D1D1D"/>
          <w:lang w:val="nl-NL"/>
        </w:rPr>
        <w:t xml:space="preserve"> 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Aansluitend bij deze ‘turn </w:t>
      </w:r>
      <w:proofErr w:type="spellStart"/>
      <w:r w:rsidR="00C9317F">
        <w:rPr>
          <w:rFonts w:ascii="Times New Roman" w:hAnsi="Times New Roman" w:cs="Times New Roman"/>
          <w:color w:val="1D1D1D"/>
          <w:lang w:val="nl-NL"/>
        </w:rPr>
        <w:t>towards</w:t>
      </w:r>
      <w:proofErr w:type="spellEnd"/>
      <w:r w:rsidR="00C9317F">
        <w:rPr>
          <w:rFonts w:ascii="Times New Roman" w:hAnsi="Times New Roman" w:cs="Times New Roman"/>
          <w:color w:val="1D1D1D"/>
          <w:lang w:val="nl-NL"/>
        </w:rPr>
        <w:t xml:space="preserve"> </w:t>
      </w:r>
      <w:proofErr w:type="spellStart"/>
      <w:r w:rsidR="00C9317F">
        <w:rPr>
          <w:rFonts w:ascii="Times New Roman" w:hAnsi="Times New Roman" w:cs="Times New Roman"/>
          <w:color w:val="1D1D1D"/>
          <w:lang w:val="nl-NL"/>
        </w:rPr>
        <w:t>the</w:t>
      </w:r>
      <w:proofErr w:type="spellEnd"/>
      <w:r w:rsidR="00C9317F">
        <w:rPr>
          <w:rFonts w:ascii="Times New Roman" w:hAnsi="Times New Roman" w:cs="Times New Roman"/>
          <w:color w:val="1D1D1D"/>
          <w:lang w:val="nl-NL"/>
        </w:rPr>
        <w:t xml:space="preserve"> </w:t>
      </w:r>
      <w:proofErr w:type="spellStart"/>
      <w:r w:rsidR="00C9317F">
        <w:rPr>
          <w:rFonts w:ascii="Times New Roman" w:hAnsi="Times New Roman" w:cs="Times New Roman"/>
          <w:color w:val="1D1D1D"/>
          <w:lang w:val="nl-NL"/>
        </w:rPr>
        <w:t>colonial</w:t>
      </w:r>
      <w:proofErr w:type="spellEnd"/>
      <w:r w:rsidR="00C9317F">
        <w:rPr>
          <w:rFonts w:ascii="Times New Roman" w:hAnsi="Times New Roman" w:cs="Times New Roman"/>
          <w:color w:val="1D1D1D"/>
          <w:lang w:val="nl-NL"/>
        </w:rPr>
        <w:t xml:space="preserve"> </w:t>
      </w:r>
      <w:proofErr w:type="spellStart"/>
      <w:r w:rsidR="00C9317F">
        <w:rPr>
          <w:rFonts w:ascii="Times New Roman" w:hAnsi="Times New Roman" w:cs="Times New Roman"/>
          <w:color w:val="1D1D1D"/>
          <w:lang w:val="nl-NL"/>
        </w:rPr>
        <w:t>margins</w:t>
      </w:r>
      <w:proofErr w:type="spellEnd"/>
      <w:r w:rsidR="00C9317F">
        <w:rPr>
          <w:rFonts w:ascii="Times New Roman" w:hAnsi="Times New Roman" w:cs="Times New Roman"/>
          <w:color w:val="1D1D1D"/>
          <w:lang w:val="nl-NL"/>
        </w:rPr>
        <w:t>’ bevraagt deze paper bijgevolg i</w:t>
      </w:r>
      <w:r w:rsidR="00C9317F" w:rsidRPr="00F07734">
        <w:rPr>
          <w:rFonts w:ascii="Times New Roman" w:hAnsi="Times New Roman" w:cs="Times New Roman"/>
          <w:color w:val="1D1D1D"/>
          <w:lang w:val="nl-NL"/>
        </w:rPr>
        <w:t>n welke mate het '</w:t>
      </w:r>
      <w:proofErr w:type="spellStart"/>
      <w:r w:rsidR="00C9317F" w:rsidRPr="00F07734">
        <w:rPr>
          <w:rFonts w:ascii="Times New Roman" w:hAnsi="Times New Roman" w:cs="Times New Roman"/>
          <w:color w:val="1D1D1D"/>
          <w:lang w:val="nl-NL"/>
        </w:rPr>
        <w:t>Leopoldiaanse</w:t>
      </w:r>
      <w:proofErr w:type="spellEnd"/>
      <w:r w:rsidR="00C9317F" w:rsidRPr="00F07734">
        <w:rPr>
          <w:rFonts w:ascii="Times New Roman" w:hAnsi="Times New Roman" w:cs="Times New Roman"/>
          <w:color w:val="1D1D1D"/>
          <w:lang w:val="nl-NL"/>
        </w:rPr>
        <w:t xml:space="preserve"> of Belgische rijk' – als we van deze termen kunnen spreken – deel </w:t>
      </w:r>
      <w:r w:rsidR="00C9317F">
        <w:rPr>
          <w:rFonts w:ascii="Times New Roman" w:hAnsi="Times New Roman" w:cs="Times New Roman"/>
          <w:color w:val="1D1D1D"/>
          <w:lang w:val="nl-NL"/>
        </w:rPr>
        <w:t>uitmaakte</w:t>
      </w:r>
      <w:r w:rsidR="00C9317F" w:rsidRPr="00F07734">
        <w:rPr>
          <w:rFonts w:ascii="Times New Roman" w:hAnsi="Times New Roman" w:cs="Times New Roman"/>
          <w:color w:val="1D1D1D"/>
          <w:lang w:val="nl-NL"/>
        </w:rPr>
        <w:t xml:space="preserve"> van </w:t>
      </w:r>
      <w:r w:rsidR="00F526F7">
        <w:rPr>
          <w:rFonts w:ascii="Times New Roman" w:hAnsi="Times New Roman" w:cs="Times New Roman"/>
          <w:color w:val="1D1D1D"/>
          <w:lang w:val="nl-NL"/>
        </w:rPr>
        <w:t>‘</w:t>
      </w:r>
      <w:r w:rsidR="00C9317F" w:rsidRPr="00F07734">
        <w:rPr>
          <w:rFonts w:ascii="Times New Roman" w:hAnsi="Times New Roman" w:cs="Times New Roman"/>
          <w:color w:val="1D1D1D"/>
          <w:lang w:val="nl-NL"/>
        </w:rPr>
        <w:t>de koloniale marge</w:t>
      </w:r>
      <w:r w:rsidR="00F526F7">
        <w:rPr>
          <w:rFonts w:ascii="Times New Roman" w:hAnsi="Times New Roman" w:cs="Times New Roman"/>
          <w:color w:val="1D1D1D"/>
          <w:lang w:val="nl-NL"/>
        </w:rPr>
        <w:t xml:space="preserve">’ 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of </w:t>
      </w:r>
      <w:r w:rsidR="00C9317F" w:rsidRPr="00F07734">
        <w:rPr>
          <w:rFonts w:ascii="Times New Roman" w:hAnsi="Times New Roman" w:cs="Times New Roman"/>
          <w:color w:val="1D1D1D"/>
          <w:lang w:val="nl-NL"/>
        </w:rPr>
        <w:t xml:space="preserve">in werkelijkheid zeer centraal </w:t>
      </w:r>
      <w:r w:rsidR="00F526F7">
        <w:rPr>
          <w:rFonts w:ascii="Times New Roman" w:hAnsi="Times New Roman" w:cs="Times New Roman"/>
          <w:color w:val="1D1D1D"/>
          <w:lang w:val="nl-NL"/>
        </w:rPr>
        <w:t>lag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 binnen</w:t>
      </w:r>
      <w:r w:rsidR="00C9317F" w:rsidRPr="00F07734">
        <w:rPr>
          <w:rFonts w:ascii="Times New Roman" w:hAnsi="Times New Roman" w:cs="Times New Roman"/>
          <w:color w:val="1D1D1D"/>
          <w:lang w:val="nl-NL"/>
        </w:rPr>
        <w:t xml:space="preserve"> de imperiale kern in Europa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, daarbij bijdragend aan bredere reflecties over ons (gedeeld) koloniaal verleden en de </w:t>
      </w:r>
      <w:r w:rsidR="00F526F7">
        <w:rPr>
          <w:rFonts w:ascii="Times New Roman" w:hAnsi="Times New Roman" w:cs="Times New Roman"/>
          <w:color w:val="1D1D1D"/>
          <w:lang w:val="nl-NL"/>
        </w:rPr>
        <w:t>repercussies</w:t>
      </w:r>
      <w:r w:rsidR="00C9317F">
        <w:rPr>
          <w:rFonts w:ascii="Times New Roman" w:hAnsi="Times New Roman" w:cs="Times New Roman"/>
          <w:color w:val="1D1D1D"/>
          <w:lang w:val="nl-NL"/>
        </w:rPr>
        <w:t xml:space="preserve"> daarvan in onze huidige samenlevingen. </w:t>
      </w:r>
    </w:p>
    <w:sectPr w:rsidR="00AE2700" w:rsidRPr="00C9317F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F0C43" w14:textId="77777777" w:rsidR="005B7118" w:rsidRDefault="005B7118" w:rsidP="00C9317F">
      <w:r>
        <w:separator/>
      </w:r>
    </w:p>
  </w:endnote>
  <w:endnote w:type="continuationSeparator" w:id="0">
    <w:p w14:paraId="0329B4FB" w14:textId="77777777" w:rsidR="005B7118" w:rsidRDefault="005B7118" w:rsidP="00C93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168A7" w14:textId="77777777" w:rsidR="005B7118" w:rsidRDefault="005B7118" w:rsidP="00C9317F">
      <w:r>
        <w:separator/>
      </w:r>
    </w:p>
  </w:footnote>
  <w:footnote w:type="continuationSeparator" w:id="0">
    <w:p w14:paraId="15E2ACD8" w14:textId="77777777" w:rsidR="005B7118" w:rsidRDefault="005B7118" w:rsidP="00C9317F">
      <w:r>
        <w:continuationSeparator/>
      </w:r>
    </w:p>
  </w:footnote>
  <w:footnote w:id="1">
    <w:p w14:paraId="44A44C9E" w14:textId="48E5B450" w:rsidR="004D30D4" w:rsidRPr="004D30D4" w:rsidRDefault="004D30D4">
      <w:pPr>
        <w:pStyle w:val="FootnoteText"/>
        <w:rPr>
          <w:rFonts w:ascii="Times New Roman" w:hAnsi="Times New Roman" w:cs="Times New Roman"/>
          <w:lang w:val="nl-NL"/>
        </w:rPr>
      </w:pPr>
      <w:r w:rsidRPr="004D30D4">
        <w:rPr>
          <w:rStyle w:val="FootnoteReference"/>
          <w:rFonts w:ascii="Times New Roman" w:hAnsi="Times New Roman" w:cs="Times New Roman"/>
        </w:rPr>
        <w:footnoteRef/>
      </w:r>
      <w:r w:rsidRPr="004D30D4">
        <w:rPr>
          <w:rFonts w:ascii="Times New Roman" w:hAnsi="Times New Roman" w:cs="Times New Roman"/>
        </w:rPr>
        <w:t xml:space="preserve"> Purtschert &amp; Fischer-Tiné (2015).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D8BE9" w14:textId="71CD0CC8" w:rsidR="00C9317F" w:rsidRPr="00C9317F" w:rsidRDefault="00C9317F">
    <w:pPr>
      <w:pStyle w:val="Header"/>
      <w:rPr>
        <w:rFonts w:ascii="Times New Roman" w:hAnsi="Times New Roman" w:cs="Times New Roman"/>
        <w:lang w:val="nl-NL"/>
      </w:rPr>
    </w:pPr>
    <w:r w:rsidRPr="00C9317F">
      <w:rPr>
        <w:rFonts w:ascii="Times New Roman" w:hAnsi="Times New Roman" w:cs="Times New Roman"/>
        <w:lang w:val="nl-NL"/>
      </w:rPr>
      <w:t>Eline Ceulemans</w:t>
    </w:r>
    <w:r w:rsidRPr="00C9317F">
      <w:rPr>
        <w:rFonts w:ascii="Times New Roman" w:hAnsi="Times New Roman" w:cs="Times New Roman"/>
        <w:lang w:val="nl-NL"/>
      </w:rPr>
      <w:tab/>
    </w:r>
    <w:r w:rsidRPr="00C9317F">
      <w:rPr>
        <w:rFonts w:ascii="Times New Roman" w:hAnsi="Times New Roman" w:cs="Times New Roman"/>
        <w:lang w:val="nl-NL"/>
      </w:rPr>
      <w:tab/>
      <w:t>KZM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17F"/>
    <w:rsid w:val="00033CF7"/>
    <w:rsid w:val="001672C8"/>
    <w:rsid w:val="001B7590"/>
    <w:rsid w:val="0045503F"/>
    <w:rsid w:val="004D30D4"/>
    <w:rsid w:val="005B7118"/>
    <w:rsid w:val="005C69F9"/>
    <w:rsid w:val="00AB0282"/>
    <w:rsid w:val="00AE2700"/>
    <w:rsid w:val="00C9317F"/>
    <w:rsid w:val="00DD66B0"/>
    <w:rsid w:val="00E2271F"/>
    <w:rsid w:val="00EF310D"/>
    <w:rsid w:val="00F526F7"/>
    <w:rsid w:val="00F578DE"/>
    <w:rsid w:val="00FA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75F4CDE"/>
  <w15:chartTrackingRefBased/>
  <w15:docId w15:val="{1CACC91C-3F43-FB46-AF20-25D4511D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B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31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317F"/>
  </w:style>
  <w:style w:type="paragraph" w:styleId="Footer">
    <w:name w:val="footer"/>
    <w:basedOn w:val="Normal"/>
    <w:link w:val="FooterChar"/>
    <w:uiPriority w:val="99"/>
    <w:unhideWhenUsed/>
    <w:rsid w:val="00C931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317F"/>
  </w:style>
  <w:style w:type="character" w:customStyle="1" w:styleId="apple-converted-space">
    <w:name w:val="apple-converted-space"/>
    <w:basedOn w:val="DefaultParagraphFont"/>
    <w:rsid w:val="00C9317F"/>
  </w:style>
  <w:style w:type="paragraph" w:styleId="FootnoteText">
    <w:name w:val="footnote text"/>
    <w:basedOn w:val="Normal"/>
    <w:link w:val="FootnoteTextChar"/>
    <w:uiPriority w:val="99"/>
    <w:semiHidden/>
    <w:unhideWhenUsed/>
    <w:rsid w:val="00C9317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317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9317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D95C701-E813-6748-AF5E-161052065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Eline Ceulemans</dc:creator>
  <cp:keywords/>
  <dc:description/>
  <cp:lastModifiedBy>Eline Ceulemans</cp:lastModifiedBy>
  <cp:revision>8</cp:revision>
  <dcterms:created xsi:type="dcterms:W3CDTF">2024-02-26T14:23:00Z</dcterms:created>
  <dcterms:modified xsi:type="dcterms:W3CDTF">2024-02-27T12:13:00Z</dcterms:modified>
</cp:coreProperties>
</file>